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BC" w:rsidRPr="00692106" w:rsidRDefault="00C93DBC" w:rsidP="00C93DBC">
      <w:pPr>
        <w:spacing w:after="200" w:line="276" w:lineRule="auto"/>
        <w:rPr>
          <w:b/>
          <w:i/>
          <w:sz w:val="26"/>
          <w:szCs w:val="26"/>
        </w:rPr>
      </w:pPr>
      <w:r w:rsidRPr="00692106">
        <w:rPr>
          <w:b/>
          <w:i/>
          <w:sz w:val="26"/>
          <w:szCs w:val="26"/>
        </w:rPr>
        <w:t>Приложение № 2</w:t>
      </w:r>
    </w:p>
    <w:p w:rsidR="00C93DBC" w:rsidRPr="00692106" w:rsidRDefault="00C93DBC" w:rsidP="00C93DBC">
      <w:pPr>
        <w:ind w:left="284" w:firstLine="567"/>
        <w:jc w:val="center"/>
        <w:rPr>
          <w:b/>
          <w:sz w:val="26"/>
          <w:szCs w:val="26"/>
        </w:rPr>
      </w:pPr>
      <w:r w:rsidRPr="00692106">
        <w:rPr>
          <w:b/>
          <w:sz w:val="26"/>
          <w:szCs w:val="26"/>
        </w:rPr>
        <w:t>ДОГОВОР КУПЛИ-ПРОДАЖИ</w:t>
      </w:r>
    </w:p>
    <w:p w:rsidR="00C93DBC" w:rsidRPr="00692106" w:rsidRDefault="00C93DBC" w:rsidP="00C93DBC">
      <w:pPr>
        <w:ind w:left="284" w:firstLine="567"/>
        <w:jc w:val="center"/>
        <w:rPr>
          <w:b/>
          <w:sz w:val="26"/>
          <w:szCs w:val="26"/>
        </w:rPr>
      </w:pPr>
      <w:r w:rsidRPr="00692106">
        <w:rPr>
          <w:b/>
          <w:sz w:val="26"/>
          <w:szCs w:val="26"/>
        </w:rPr>
        <w:t>ОБЪЕКТ</w:t>
      </w:r>
      <w:r>
        <w:rPr>
          <w:b/>
          <w:sz w:val="26"/>
          <w:szCs w:val="26"/>
        </w:rPr>
        <w:t>А НЕЗАВЕРШЕННОГО СТРОИТЕЛЬСТВА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92106">
        <w:rPr>
          <w:sz w:val="26"/>
          <w:szCs w:val="26"/>
        </w:rPr>
        <w:t xml:space="preserve">Зеленоградск       </w:t>
      </w:r>
      <w:bookmarkStart w:id="0" w:name="_GoBack"/>
      <w:bookmarkEnd w:id="0"/>
      <w:r w:rsidRPr="00692106">
        <w:rPr>
          <w:sz w:val="26"/>
          <w:szCs w:val="26"/>
        </w:rPr>
        <w:t xml:space="preserve">                                                                  «____»______________ 2021 г.  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</w:p>
    <w:p w:rsidR="00C93DBC" w:rsidRPr="00692106" w:rsidRDefault="00C93DBC" w:rsidP="00C93DBC">
      <w:pPr>
        <w:ind w:left="284" w:right="-1" w:firstLine="567"/>
        <w:jc w:val="both"/>
        <w:rPr>
          <w:sz w:val="26"/>
          <w:szCs w:val="26"/>
        </w:rPr>
      </w:pPr>
      <w:r w:rsidRPr="00692106">
        <w:rPr>
          <w:bCs/>
          <w:color w:val="000000"/>
          <w:sz w:val="26"/>
          <w:szCs w:val="26"/>
        </w:rPr>
        <w:t>Администрация  муниципального образования «Зеленоградский городской округ», представляющая интересы собственника имущества - МО «Зеленоградский городской округ», в лице главы администрации муниципального образования «Зеленоградский городской округ» С.А. Кошевого, действующего на основании Устава, именуемая в дальнейшем «Продавец», с одной стороны и</w:t>
      </w:r>
      <w:proofErr w:type="gramStart"/>
      <w:r w:rsidRPr="00692106">
        <w:rPr>
          <w:bCs/>
          <w:color w:val="000000"/>
          <w:sz w:val="26"/>
          <w:szCs w:val="26"/>
        </w:rPr>
        <w:t xml:space="preserve">                                                ,</w:t>
      </w:r>
      <w:proofErr w:type="gramEnd"/>
      <w:r w:rsidRPr="00692106">
        <w:rPr>
          <w:bCs/>
          <w:color w:val="000000"/>
          <w:sz w:val="26"/>
          <w:szCs w:val="26"/>
        </w:rPr>
        <w:t xml:space="preserve"> именуемый в дальнейшем «Покупатель», являющийся победителем открытого аукциона по продаже объекта незавершенного строительства</w:t>
      </w:r>
      <w:r w:rsidRPr="00692106">
        <w:rPr>
          <w:sz w:val="26"/>
          <w:szCs w:val="26"/>
        </w:rPr>
        <w:t xml:space="preserve">, вместе именуемые «Стороны», в соответствии с решением Зеленоградского районного суда Калининградской области от 25.01.2017 по  делу № 2-1/2017 (2-919/2016), протоколом о результатах аукциона </w:t>
      </w:r>
      <w:proofErr w:type="gramStart"/>
      <w:r w:rsidRPr="00692106">
        <w:rPr>
          <w:sz w:val="26"/>
          <w:szCs w:val="26"/>
        </w:rPr>
        <w:t>от</w:t>
      </w:r>
      <w:proofErr w:type="gramEnd"/>
      <w:r w:rsidRPr="00692106">
        <w:rPr>
          <w:sz w:val="26"/>
          <w:szCs w:val="26"/>
        </w:rPr>
        <w:t xml:space="preserve"> ___________ (далее – Протокол), заключили настоящий договор (далее – Договор) о нижеследующем: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</w:p>
    <w:p w:rsidR="00C93DBC" w:rsidRPr="00692106" w:rsidRDefault="00C93DBC" w:rsidP="00C93DBC">
      <w:pPr>
        <w:ind w:left="284" w:firstLine="567"/>
        <w:jc w:val="center"/>
        <w:rPr>
          <w:b/>
          <w:sz w:val="26"/>
          <w:szCs w:val="26"/>
        </w:rPr>
      </w:pPr>
      <w:r w:rsidRPr="00692106">
        <w:rPr>
          <w:b/>
          <w:sz w:val="26"/>
          <w:szCs w:val="26"/>
        </w:rPr>
        <w:t>1. Предмет Договора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 xml:space="preserve">1.1. Продавец обязуется передать в собственность, а Покупатель обязуется </w:t>
      </w:r>
      <w:proofErr w:type="gramStart"/>
      <w:r w:rsidRPr="00692106">
        <w:rPr>
          <w:sz w:val="26"/>
          <w:szCs w:val="26"/>
        </w:rPr>
        <w:t>принять и оплатить</w:t>
      </w:r>
      <w:proofErr w:type="gramEnd"/>
      <w:r w:rsidRPr="00692106">
        <w:rPr>
          <w:sz w:val="26"/>
          <w:szCs w:val="26"/>
        </w:rPr>
        <w:t xml:space="preserve"> по цене на условиях настоящего Договора имущество:</w:t>
      </w:r>
    </w:p>
    <w:p w:rsidR="00C93DBC" w:rsidRPr="00692106" w:rsidRDefault="00C93DBC" w:rsidP="00C93DBC">
      <w:pPr>
        <w:tabs>
          <w:tab w:val="left" w:pos="993"/>
        </w:tabs>
        <w:ind w:left="284" w:firstLine="567"/>
        <w:jc w:val="both"/>
        <w:rPr>
          <w:sz w:val="26"/>
          <w:szCs w:val="26"/>
        </w:rPr>
      </w:pPr>
      <w:r w:rsidRPr="00692106">
        <w:rPr>
          <w:b/>
          <w:sz w:val="26"/>
          <w:szCs w:val="26"/>
        </w:rPr>
        <w:t>-</w:t>
      </w:r>
      <w:r w:rsidRPr="00692106">
        <w:rPr>
          <w:sz w:val="26"/>
          <w:szCs w:val="26"/>
        </w:rPr>
        <w:t xml:space="preserve"> объект незавершенного строительства со степенью готовности 40%, проектируемое назначение: </w:t>
      </w:r>
      <w:r>
        <w:rPr>
          <w:sz w:val="26"/>
          <w:szCs w:val="26"/>
        </w:rPr>
        <w:t>данные отсутствуют</w:t>
      </w:r>
      <w:r w:rsidRPr="00692106">
        <w:rPr>
          <w:sz w:val="26"/>
          <w:szCs w:val="26"/>
        </w:rPr>
        <w:t xml:space="preserve">, площадь: 6731,5 кв. м., этажность: 3, адрес: Калининградская область, г. Зеленоградск, </w:t>
      </w:r>
      <w:proofErr w:type="spellStart"/>
      <w:r w:rsidRPr="00692106">
        <w:rPr>
          <w:sz w:val="26"/>
          <w:szCs w:val="26"/>
        </w:rPr>
        <w:t>пр-кт</w:t>
      </w:r>
      <w:proofErr w:type="spellEnd"/>
      <w:r w:rsidRPr="00692106">
        <w:rPr>
          <w:sz w:val="26"/>
          <w:szCs w:val="26"/>
        </w:rPr>
        <w:t xml:space="preserve">. </w:t>
      </w:r>
      <w:proofErr w:type="gramStart"/>
      <w:r w:rsidRPr="00692106">
        <w:rPr>
          <w:sz w:val="26"/>
          <w:szCs w:val="26"/>
        </w:rPr>
        <w:t>Курортный, д. 18 (объект историко-культурного наследия местного (муниципального) значения «Здание торгового дома», начало XX века) (далее – Объект), расположенного на земельном участке с кадастровым номером 39:05:010111:429, категория земель: земли населенных пунктов, разрешенное использование: санаторная деятельность, общая площадь: 3206 кв. м., адрес:</w:t>
      </w:r>
      <w:proofErr w:type="gramEnd"/>
      <w:r w:rsidRPr="00692106">
        <w:rPr>
          <w:sz w:val="26"/>
          <w:szCs w:val="26"/>
        </w:rPr>
        <w:t xml:space="preserve"> Калининградская область, г. Зеленоградск, Курортный проспект, 18 (далее Объект).</w:t>
      </w:r>
    </w:p>
    <w:p w:rsidR="00C93DBC" w:rsidRPr="00692106" w:rsidRDefault="00C93DBC" w:rsidP="00C93DBC">
      <w:pPr>
        <w:ind w:left="284" w:firstLine="567"/>
        <w:jc w:val="both"/>
        <w:rPr>
          <w:b/>
          <w:sz w:val="26"/>
          <w:szCs w:val="26"/>
        </w:rPr>
      </w:pPr>
      <w:r w:rsidRPr="00692106">
        <w:rPr>
          <w:sz w:val="26"/>
          <w:szCs w:val="26"/>
        </w:rPr>
        <w:t>1.2. Реализуемый по настоящему Договору Объект является объектом историко-культурного наследия местного (муниципального) значения</w:t>
      </w:r>
      <w:r w:rsidRPr="00692106">
        <w:rPr>
          <w:bCs/>
          <w:color w:val="000000"/>
          <w:sz w:val="26"/>
          <w:szCs w:val="26"/>
        </w:rPr>
        <w:t>, принятым на государственную охрану в соответствии с п. 3 ст. 64 Федерального закона № 73-ФЗ.</w:t>
      </w:r>
    </w:p>
    <w:p w:rsidR="00C93DBC" w:rsidRPr="00692106" w:rsidRDefault="00C93DBC" w:rsidP="00C93DBC">
      <w:pPr>
        <w:widowControl w:val="0"/>
        <w:suppressAutoHyphens/>
        <w:autoSpaceDE w:val="0"/>
        <w:ind w:left="284" w:firstLine="567"/>
        <w:jc w:val="both"/>
        <w:rPr>
          <w:sz w:val="26"/>
          <w:szCs w:val="26"/>
          <w:lang w:eastAsia="zh-CN"/>
        </w:rPr>
      </w:pPr>
      <w:r w:rsidRPr="00692106">
        <w:rPr>
          <w:sz w:val="26"/>
          <w:szCs w:val="26"/>
          <w:lang w:eastAsia="zh-CN"/>
        </w:rPr>
        <w:t xml:space="preserve">1.3. Имущество является собственностью Эль – </w:t>
      </w:r>
      <w:proofErr w:type="spellStart"/>
      <w:r w:rsidRPr="00692106">
        <w:rPr>
          <w:sz w:val="26"/>
          <w:szCs w:val="26"/>
          <w:lang w:eastAsia="zh-CN"/>
        </w:rPr>
        <w:t>Бадауи</w:t>
      </w:r>
      <w:proofErr w:type="spellEnd"/>
      <w:r w:rsidRPr="00692106">
        <w:rPr>
          <w:sz w:val="26"/>
          <w:szCs w:val="26"/>
          <w:lang w:eastAsia="zh-CN"/>
        </w:rPr>
        <w:t xml:space="preserve"> Хуссейн </w:t>
      </w:r>
      <w:proofErr w:type="spellStart"/>
      <w:r w:rsidRPr="00692106">
        <w:rPr>
          <w:sz w:val="26"/>
          <w:szCs w:val="26"/>
          <w:lang w:eastAsia="zh-CN"/>
        </w:rPr>
        <w:t>Мохамад</w:t>
      </w:r>
      <w:proofErr w:type="spellEnd"/>
      <w:r w:rsidRPr="00692106">
        <w:rPr>
          <w:sz w:val="26"/>
          <w:szCs w:val="26"/>
          <w:lang w:eastAsia="zh-CN"/>
        </w:rPr>
        <w:t xml:space="preserve"> Хусейна (далее – собственник Имущества), о чем в Едином государственном реестре прав на недвижимое имущество и сделок с ним 17.08.2016г.</w:t>
      </w:r>
      <w:r>
        <w:rPr>
          <w:sz w:val="26"/>
          <w:szCs w:val="26"/>
          <w:lang w:eastAsia="zh-CN"/>
        </w:rPr>
        <w:t xml:space="preserve"> </w:t>
      </w:r>
      <w:r w:rsidRPr="00692106">
        <w:rPr>
          <w:sz w:val="26"/>
          <w:szCs w:val="26"/>
          <w:lang w:eastAsia="zh-CN"/>
        </w:rPr>
        <w:t xml:space="preserve">сделана запись регистрации права: 39-39/003-39/003/002/2016-923/1  </w:t>
      </w:r>
    </w:p>
    <w:p w:rsidR="00C93DBC" w:rsidRPr="00692106" w:rsidRDefault="00C93DBC" w:rsidP="00C93DBC">
      <w:pPr>
        <w:widowControl w:val="0"/>
        <w:suppressAutoHyphens/>
        <w:autoSpaceDE w:val="0"/>
        <w:ind w:left="284" w:firstLine="567"/>
        <w:jc w:val="center"/>
        <w:rPr>
          <w:b/>
          <w:sz w:val="26"/>
          <w:szCs w:val="26"/>
          <w:lang w:eastAsia="zh-CN"/>
        </w:rPr>
      </w:pPr>
      <w:r w:rsidRPr="00692106">
        <w:rPr>
          <w:b/>
          <w:sz w:val="26"/>
          <w:szCs w:val="26"/>
          <w:lang w:eastAsia="zh-CN"/>
        </w:rPr>
        <w:t>2. Цена Договора и порядок расчетов</w:t>
      </w:r>
    </w:p>
    <w:p w:rsidR="00C93DBC" w:rsidRPr="00692106" w:rsidRDefault="00C93DBC" w:rsidP="00C93DBC">
      <w:pPr>
        <w:widowControl w:val="0"/>
        <w:suppressAutoHyphens/>
        <w:autoSpaceDE w:val="0"/>
        <w:ind w:left="284" w:firstLine="567"/>
        <w:jc w:val="both"/>
        <w:rPr>
          <w:sz w:val="26"/>
          <w:szCs w:val="26"/>
          <w:lang w:eastAsia="zh-CN"/>
        </w:rPr>
      </w:pPr>
      <w:r w:rsidRPr="00692106">
        <w:rPr>
          <w:sz w:val="26"/>
          <w:szCs w:val="26"/>
          <w:lang w:eastAsia="zh-CN"/>
        </w:rPr>
        <w:t>2.1. Цена продажи Объекта по настоящему Договору в соответствии с Протоколом составляет</w:t>
      </w:r>
      <w:proofErr w:type="gramStart"/>
      <w:r w:rsidRPr="00692106">
        <w:rPr>
          <w:sz w:val="26"/>
          <w:szCs w:val="26"/>
          <w:lang w:eastAsia="zh-CN"/>
        </w:rPr>
        <w:t xml:space="preserve"> _____________ (_____________________________________________________) </w:t>
      </w:r>
      <w:proofErr w:type="gramEnd"/>
      <w:r w:rsidRPr="00692106">
        <w:rPr>
          <w:sz w:val="26"/>
          <w:szCs w:val="26"/>
          <w:lang w:eastAsia="zh-CN"/>
        </w:rPr>
        <w:t>рублей.</w:t>
      </w:r>
    </w:p>
    <w:p w:rsidR="00C93DBC" w:rsidRPr="00692106" w:rsidRDefault="00C93DBC" w:rsidP="00C93DBC">
      <w:pPr>
        <w:widowControl w:val="0"/>
        <w:suppressAutoHyphens/>
        <w:autoSpaceDE w:val="0"/>
        <w:ind w:left="284" w:firstLine="567"/>
        <w:jc w:val="both"/>
        <w:rPr>
          <w:sz w:val="26"/>
          <w:szCs w:val="26"/>
          <w:lang w:eastAsia="zh-CN"/>
        </w:rPr>
      </w:pPr>
      <w:r w:rsidRPr="00692106">
        <w:rPr>
          <w:sz w:val="26"/>
          <w:szCs w:val="26"/>
          <w:lang w:eastAsia="zh-CN"/>
        </w:rPr>
        <w:t>2.2. Покупатель обязан уплатить цену Объекта в безналичном порядке путем единовременного перечисления на счет Продавца. Моментом оплаты считается день зачисления на счет Продавца денежных средств.</w:t>
      </w:r>
    </w:p>
    <w:p w:rsidR="00C93DBC" w:rsidRPr="00692106" w:rsidRDefault="00C93DBC" w:rsidP="00C93DBC">
      <w:pPr>
        <w:widowControl w:val="0"/>
        <w:suppressAutoHyphens/>
        <w:autoSpaceDE w:val="0"/>
        <w:ind w:left="284" w:firstLine="567"/>
        <w:jc w:val="both"/>
        <w:rPr>
          <w:sz w:val="26"/>
          <w:szCs w:val="26"/>
          <w:lang w:eastAsia="zh-CN"/>
        </w:rPr>
      </w:pPr>
      <w:r w:rsidRPr="00692106">
        <w:rPr>
          <w:sz w:val="26"/>
          <w:szCs w:val="26"/>
          <w:lang w:eastAsia="zh-CN"/>
        </w:rPr>
        <w:t>2.3. Оплата цены Объекта Покупателем производится в следующем порядке:</w:t>
      </w:r>
    </w:p>
    <w:p w:rsidR="00C93DBC" w:rsidRPr="00692106" w:rsidRDefault="00C93DBC" w:rsidP="00C93DBC">
      <w:pPr>
        <w:widowControl w:val="0"/>
        <w:suppressAutoHyphens/>
        <w:autoSpaceDE w:val="0"/>
        <w:ind w:left="284" w:firstLine="567"/>
        <w:jc w:val="both"/>
        <w:rPr>
          <w:sz w:val="26"/>
          <w:szCs w:val="26"/>
          <w:lang w:eastAsia="zh-CN"/>
        </w:rPr>
      </w:pPr>
      <w:r w:rsidRPr="00692106">
        <w:rPr>
          <w:sz w:val="26"/>
          <w:szCs w:val="26"/>
          <w:lang w:eastAsia="zh-CN"/>
        </w:rPr>
        <w:t xml:space="preserve">2.3.1. </w:t>
      </w:r>
      <w:proofErr w:type="gramStart"/>
      <w:r w:rsidRPr="00692106">
        <w:rPr>
          <w:sz w:val="26"/>
          <w:szCs w:val="26"/>
          <w:lang w:eastAsia="zh-CN"/>
        </w:rPr>
        <w:t>В течение 5 (пяти) рабочих дней со дня подписания итогового протокола Покупателем, Продавец уведомляет Покупателя о сумме, подлежащей возмещению собственнику Имущества, рассчитанной в соответствии со статьей 54 Федерального закона от 25.06.2002 № 73-ФЗ «Об объектах культурного наследия (памятниках истории и культуры) народов Российской Федерации» и реквизитах счета Продавца для перечисления денежных средств.</w:t>
      </w:r>
      <w:proofErr w:type="gramEnd"/>
    </w:p>
    <w:p w:rsidR="00C93DBC" w:rsidRPr="00692106" w:rsidRDefault="00C93DBC" w:rsidP="00C93DBC">
      <w:pPr>
        <w:widowControl w:val="0"/>
        <w:suppressAutoHyphens/>
        <w:autoSpaceDE w:val="0"/>
        <w:ind w:left="284" w:firstLine="567"/>
        <w:jc w:val="both"/>
        <w:rPr>
          <w:sz w:val="26"/>
          <w:szCs w:val="26"/>
          <w:lang w:eastAsia="zh-CN"/>
        </w:rPr>
      </w:pPr>
      <w:r w:rsidRPr="00692106">
        <w:rPr>
          <w:sz w:val="26"/>
          <w:szCs w:val="26"/>
          <w:lang w:eastAsia="zh-CN"/>
        </w:rPr>
        <w:t xml:space="preserve">2.3.2. Покупатель </w:t>
      </w:r>
      <w:proofErr w:type="gramStart"/>
      <w:r w:rsidRPr="00692106">
        <w:rPr>
          <w:sz w:val="26"/>
          <w:szCs w:val="26"/>
          <w:lang w:eastAsia="zh-CN"/>
        </w:rPr>
        <w:t>оплачивает цену Объекта</w:t>
      </w:r>
      <w:proofErr w:type="gramEnd"/>
      <w:r w:rsidRPr="00692106">
        <w:rPr>
          <w:sz w:val="26"/>
          <w:szCs w:val="26"/>
          <w:lang w:eastAsia="zh-CN"/>
        </w:rPr>
        <w:t xml:space="preserve"> в срок не позднее 10 (десяти) банковских дней с момента подписания настоящего Договора разовым платежом (за исключением задатка), путем внесения на расчетный счет Продавца: </w:t>
      </w:r>
    </w:p>
    <w:p w:rsidR="00C93DBC" w:rsidRPr="00692106" w:rsidRDefault="00C93DBC" w:rsidP="00C93DBC">
      <w:pPr>
        <w:widowControl w:val="0"/>
        <w:suppressAutoHyphens/>
        <w:autoSpaceDE w:val="0"/>
        <w:ind w:left="284" w:firstLine="567"/>
        <w:jc w:val="both"/>
        <w:rPr>
          <w:sz w:val="26"/>
          <w:szCs w:val="26"/>
          <w:lang w:eastAsia="zh-CN"/>
        </w:rPr>
      </w:pPr>
      <w:r w:rsidRPr="00692106">
        <w:rPr>
          <w:sz w:val="26"/>
          <w:szCs w:val="26"/>
          <w:lang w:eastAsia="zh-CN"/>
        </w:rPr>
        <w:lastRenderedPageBreak/>
        <w:tab/>
        <w:t xml:space="preserve">Казначейский счет (№ счета в </w:t>
      </w:r>
      <w:proofErr w:type="gramStart"/>
      <w:r w:rsidRPr="00692106">
        <w:rPr>
          <w:sz w:val="26"/>
          <w:szCs w:val="26"/>
          <w:lang w:eastAsia="zh-CN"/>
        </w:rPr>
        <w:t>п</w:t>
      </w:r>
      <w:proofErr w:type="gramEnd"/>
      <w:r w:rsidRPr="00692106">
        <w:rPr>
          <w:sz w:val="26"/>
          <w:szCs w:val="26"/>
          <w:lang w:eastAsia="zh-CN"/>
        </w:rPr>
        <w:t xml:space="preserve">/поручении) </w:t>
      </w:r>
      <w:r w:rsidRPr="00692106">
        <w:rPr>
          <w:sz w:val="26"/>
          <w:szCs w:val="26"/>
          <w:lang w:eastAsia="zh-CN"/>
        </w:rPr>
        <w:tab/>
        <w:t>03232643277100003500, наименование получателя межбюджетных трансфертов:</w:t>
      </w:r>
      <w:r w:rsidRPr="00692106">
        <w:rPr>
          <w:sz w:val="26"/>
          <w:szCs w:val="26"/>
          <w:lang w:eastAsia="zh-CN"/>
        </w:rPr>
        <w:tab/>
        <w:t>Комитет по финансам и бюджету администрации муниципального образования «Зеленоградский городской округ» (Администрация муниципального образования «Зеленоградский городской округ» л/с  05353026190</w:t>
      </w:r>
      <w:proofErr w:type="gramStart"/>
      <w:r w:rsidRPr="00692106">
        <w:rPr>
          <w:sz w:val="26"/>
          <w:szCs w:val="26"/>
          <w:lang w:eastAsia="zh-CN"/>
        </w:rPr>
        <w:t xml:space="preserve"> )</w:t>
      </w:r>
      <w:proofErr w:type="gramEnd"/>
      <w:r w:rsidRPr="00692106">
        <w:rPr>
          <w:sz w:val="26"/>
          <w:szCs w:val="26"/>
          <w:lang w:eastAsia="zh-CN"/>
        </w:rPr>
        <w:t>, ИНН 3918008200, КПП 391801001, ОКТМО 27710000,</w:t>
      </w:r>
      <w:r w:rsidRPr="0069210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92106">
        <w:rPr>
          <w:sz w:val="26"/>
          <w:szCs w:val="26"/>
          <w:lang w:eastAsia="zh-CN"/>
        </w:rPr>
        <w:t>Банк получателя</w:t>
      </w:r>
      <w:r w:rsidRPr="00692106">
        <w:rPr>
          <w:sz w:val="26"/>
          <w:szCs w:val="26"/>
          <w:lang w:eastAsia="zh-CN"/>
        </w:rPr>
        <w:tab/>
        <w:t xml:space="preserve"> Отделение Калининград банка России//УФК по Калининградской области г. Калининград, БИК ТОФК 012748051, Единый казначейский счет (ранее </w:t>
      </w:r>
      <w:proofErr w:type="spellStart"/>
      <w:r w:rsidRPr="00692106">
        <w:rPr>
          <w:sz w:val="26"/>
          <w:szCs w:val="26"/>
          <w:lang w:eastAsia="zh-CN"/>
        </w:rPr>
        <w:t>кор</w:t>
      </w:r>
      <w:proofErr w:type="spellEnd"/>
      <w:r w:rsidRPr="00692106">
        <w:rPr>
          <w:sz w:val="26"/>
          <w:szCs w:val="26"/>
          <w:lang w:eastAsia="zh-CN"/>
        </w:rPr>
        <w:t>. счет) 40102810545370000028, КБК 00000000000000000130.</w:t>
      </w:r>
    </w:p>
    <w:p w:rsidR="00C93DBC" w:rsidRPr="00692106" w:rsidRDefault="00C93DBC" w:rsidP="00C93DBC">
      <w:pPr>
        <w:widowControl w:val="0"/>
        <w:suppressAutoHyphens/>
        <w:autoSpaceDE w:val="0"/>
        <w:ind w:left="284" w:firstLine="567"/>
        <w:jc w:val="both"/>
        <w:rPr>
          <w:i/>
          <w:sz w:val="26"/>
          <w:szCs w:val="26"/>
          <w:lang w:eastAsia="zh-CN"/>
        </w:rPr>
      </w:pPr>
      <w:r w:rsidRPr="00692106">
        <w:rPr>
          <w:i/>
          <w:sz w:val="26"/>
          <w:szCs w:val="26"/>
          <w:lang w:eastAsia="zh-CN"/>
        </w:rPr>
        <w:t>Назначение платежа: оплата по договору купли-продажи объекта незавершенного строительства № ____, дата ____</w:t>
      </w:r>
    </w:p>
    <w:p w:rsidR="00C93DBC" w:rsidRPr="00692106" w:rsidRDefault="00C93DBC" w:rsidP="00C93DBC">
      <w:pPr>
        <w:widowControl w:val="0"/>
        <w:suppressAutoHyphens/>
        <w:autoSpaceDE w:val="0"/>
        <w:ind w:left="284" w:firstLine="567"/>
        <w:jc w:val="both"/>
        <w:rPr>
          <w:sz w:val="26"/>
          <w:szCs w:val="26"/>
          <w:lang w:eastAsia="zh-CN"/>
        </w:rPr>
      </w:pPr>
      <w:r w:rsidRPr="00692106">
        <w:rPr>
          <w:sz w:val="26"/>
          <w:szCs w:val="26"/>
          <w:lang w:eastAsia="zh-CN"/>
        </w:rPr>
        <w:t>Покупатель перечисляет в безналичном порядке путем единовременного перечисления на счет Продавца:</w:t>
      </w:r>
    </w:p>
    <w:p w:rsidR="00C93DBC" w:rsidRPr="00692106" w:rsidRDefault="00C93DBC" w:rsidP="00C93DBC">
      <w:pPr>
        <w:widowControl w:val="0"/>
        <w:suppressAutoHyphens/>
        <w:autoSpaceDE w:val="0"/>
        <w:ind w:left="284" w:firstLine="567"/>
        <w:jc w:val="both"/>
        <w:rPr>
          <w:sz w:val="26"/>
          <w:szCs w:val="26"/>
          <w:lang w:eastAsia="zh-CN"/>
        </w:rPr>
      </w:pPr>
      <w:r w:rsidRPr="00692106">
        <w:rPr>
          <w:sz w:val="26"/>
          <w:szCs w:val="26"/>
          <w:lang w:eastAsia="zh-CN"/>
        </w:rPr>
        <w:t>А) сумму в размере расходов на проведение и подготовку аукциона</w:t>
      </w:r>
      <w:r>
        <w:rPr>
          <w:sz w:val="26"/>
          <w:szCs w:val="26"/>
          <w:lang w:eastAsia="zh-CN"/>
        </w:rPr>
        <w:t xml:space="preserve"> в сумме 4014000 (четыре миллиона четырнадцать тысяч) рублей</w:t>
      </w:r>
      <w:r w:rsidRPr="00692106">
        <w:rPr>
          <w:sz w:val="26"/>
          <w:szCs w:val="26"/>
          <w:lang w:eastAsia="zh-CN"/>
        </w:rPr>
        <w:t>;</w:t>
      </w:r>
    </w:p>
    <w:p w:rsidR="00C93DBC" w:rsidRPr="00692106" w:rsidRDefault="00C93DBC" w:rsidP="00C93DBC">
      <w:pPr>
        <w:widowControl w:val="0"/>
        <w:suppressAutoHyphens/>
        <w:autoSpaceDE w:val="0"/>
        <w:ind w:left="284" w:firstLine="567"/>
        <w:jc w:val="both"/>
        <w:rPr>
          <w:sz w:val="26"/>
          <w:szCs w:val="26"/>
          <w:lang w:eastAsia="zh-CN"/>
        </w:rPr>
      </w:pPr>
      <w:r w:rsidRPr="00692106">
        <w:rPr>
          <w:sz w:val="26"/>
          <w:szCs w:val="26"/>
          <w:lang w:eastAsia="zh-CN"/>
        </w:rPr>
        <w:t>Б) сумму в размере остатка от цены продажи Объекта, указанной в итоговом протоколе о проведен</w:t>
      </w:r>
      <w:proofErr w:type="gramStart"/>
      <w:r w:rsidRPr="00692106">
        <w:rPr>
          <w:sz w:val="26"/>
          <w:szCs w:val="26"/>
          <w:lang w:eastAsia="zh-CN"/>
        </w:rPr>
        <w:t>ии ау</w:t>
      </w:r>
      <w:proofErr w:type="gramEnd"/>
      <w:r w:rsidRPr="00692106">
        <w:rPr>
          <w:sz w:val="26"/>
          <w:szCs w:val="26"/>
          <w:lang w:eastAsia="zh-CN"/>
        </w:rPr>
        <w:t>кциона, для дальнейшего перечисления собственнику Объекта.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</w:p>
    <w:p w:rsidR="00C93DBC" w:rsidRPr="00692106" w:rsidRDefault="00C93DBC" w:rsidP="00C93DBC">
      <w:pPr>
        <w:ind w:left="284" w:firstLine="567"/>
        <w:jc w:val="center"/>
        <w:rPr>
          <w:b/>
          <w:sz w:val="26"/>
          <w:szCs w:val="26"/>
        </w:rPr>
      </w:pPr>
      <w:r w:rsidRPr="00692106">
        <w:rPr>
          <w:b/>
          <w:sz w:val="26"/>
          <w:szCs w:val="26"/>
        </w:rPr>
        <w:t>3. Ограничения (обременения) Объекта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 xml:space="preserve">3.1. </w:t>
      </w:r>
      <w:proofErr w:type="gramStart"/>
      <w:r w:rsidRPr="00692106">
        <w:rPr>
          <w:sz w:val="26"/>
          <w:szCs w:val="26"/>
        </w:rPr>
        <w:t>Ограничения (обременения) Объекта указаны в выписках из Единого государственного реестра недвижимости, являющи</w:t>
      </w:r>
      <w:r>
        <w:rPr>
          <w:sz w:val="26"/>
          <w:szCs w:val="26"/>
        </w:rPr>
        <w:t>ми</w:t>
      </w:r>
      <w:r w:rsidRPr="00692106">
        <w:rPr>
          <w:sz w:val="26"/>
          <w:szCs w:val="26"/>
        </w:rPr>
        <w:t>ся приложением к Договору.</w:t>
      </w:r>
      <w:proofErr w:type="gramEnd"/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</w:p>
    <w:p w:rsidR="00C93DBC" w:rsidRPr="00692106" w:rsidRDefault="00C93DBC" w:rsidP="00C93DBC">
      <w:pPr>
        <w:ind w:left="284" w:firstLine="567"/>
        <w:jc w:val="center"/>
        <w:rPr>
          <w:b/>
          <w:sz w:val="26"/>
          <w:szCs w:val="26"/>
        </w:rPr>
      </w:pPr>
      <w:r w:rsidRPr="00692106">
        <w:rPr>
          <w:b/>
          <w:sz w:val="26"/>
          <w:szCs w:val="26"/>
        </w:rPr>
        <w:t>4. Условия приема - передачи Объекта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>4.1. По настоящему Договору Продавец передает, а Покупатель принимает Объект на основании акта приема-передачи при заключении настоящего Договора.</w:t>
      </w:r>
    </w:p>
    <w:p w:rsidR="00C93DBC" w:rsidRPr="00692106" w:rsidRDefault="00C93DBC" w:rsidP="00C93DBC">
      <w:pPr>
        <w:widowControl w:val="0"/>
        <w:autoSpaceDE w:val="0"/>
        <w:ind w:left="284" w:firstLine="567"/>
        <w:jc w:val="both"/>
        <w:rPr>
          <w:sz w:val="26"/>
          <w:szCs w:val="26"/>
        </w:rPr>
      </w:pPr>
    </w:p>
    <w:p w:rsidR="00C93DBC" w:rsidRPr="00692106" w:rsidRDefault="00C93DBC" w:rsidP="00C93DBC">
      <w:pPr>
        <w:widowControl w:val="0"/>
        <w:autoSpaceDE w:val="0"/>
        <w:ind w:left="284" w:firstLine="567"/>
        <w:jc w:val="center"/>
        <w:rPr>
          <w:b/>
          <w:sz w:val="26"/>
          <w:szCs w:val="26"/>
        </w:rPr>
      </w:pPr>
      <w:r w:rsidRPr="00692106">
        <w:rPr>
          <w:b/>
          <w:sz w:val="26"/>
          <w:szCs w:val="26"/>
        </w:rPr>
        <w:t>5. Особые условия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>5.1. Объект незавершенного строительства является объектом историко-культурного наследия местного (муниципального) значения.</w:t>
      </w:r>
    </w:p>
    <w:p w:rsidR="00C93DBC" w:rsidRPr="00692106" w:rsidRDefault="00C93DBC" w:rsidP="00C93DBC">
      <w:pPr>
        <w:autoSpaceDE w:val="0"/>
        <w:autoSpaceDN w:val="0"/>
        <w:adjustRightInd w:val="0"/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>5.2. Покупатель обязан выполнять требования охранного обязательства, являющегося приложением к аукционной документации.</w:t>
      </w:r>
    </w:p>
    <w:p w:rsidR="00C93DBC" w:rsidRPr="00692106" w:rsidRDefault="00C93DBC" w:rsidP="00C93DBC">
      <w:pPr>
        <w:autoSpaceDE w:val="0"/>
        <w:autoSpaceDN w:val="0"/>
        <w:adjustRightInd w:val="0"/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 xml:space="preserve">К Договору прилагается и является его неотъемлемой частью копия охранного обязательства собственника или иного законного владельца, утвержденного Приказом </w:t>
      </w:r>
      <w:proofErr w:type="gramStart"/>
      <w:r w:rsidRPr="00692106">
        <w:rPr>
          <w:sz w:val="26"/>
          <w:szCs w:val="26"/>
        </w:rPr>
        <w:t>службы государственной охраны объектов культурного наследия Калининградской области Правительства Калининградской области</w:t>
      </w:r>
      <w:proofErr w:type="gramEnd"/>
      <w:r w:rsidRPr="00692106">
        <w:rPr>
          <w:sz w:val="26"/>
          <w:szCs w:val="26"/>
        </w:rPr>
        <w:t xml:space="preserve"> от 16.06.2017 № 152.</w:t>
      </w:r>
    </w:p>
    <w:p w:rsidR="00C93DBC" w:rsidRPr="00692106" w:rsidRDefault="00C93DBC" w:rsidP="00C93DBC">
      <w:pPr>
        <w:tabs>
          <w:tab w:val="left" w:pos="993"/>
        </w:tabs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>5.3. Покупатель обязан:</w:t>
      </w:r>
    </w:p>
    <w:p w:rsidR="00C93DBC" w:rsidRPr="00692106" w:rsidRDefault="00C93DBC" w:rsidP="00C93DBC">
      <w:pPr>
        <w:tabs>
          <w:tab w:val="left" w:pos="993"/>
        </w:tabs>
        <w:ind w:left="284" w:firstLine="567"/>
        <w:jc w:val="both"/>
        <w:rPr>
          <w:sz w:val="26"/>
          <w:szCs w:val="26"/>
        </w:rPr>
      </w:pPr>
      <w:proofErr w:type="gramStart"/>
      <w:r w:rsidRPr="00692106">
        <w:rPr>
          <w:sz w:val="26"/>
          <w:szCs w:val="26"/>
        </w:rPr>
        <w:t>- обеспечить получение положительного заключения государственной экспертизы проектной документации в отношении Объекта;</w:t>
      </w:r>
      <w:proofErr w:type="gramEnd"/>
    </w:p>
    <w:p w:rsidR="00C93DBC" w:rsidRPr="00692106" w:rsidRDefault="00C93DBC" w:rsidP="00C93DBC">
      <w:pPr>
        <w:tabs>
          <w:tab w:val="left" w:pos="993"/>
        </w:tabs>
        <w:ind w:left="284" w:firstLine="567"/>
        <w:jc w:val="both"/>
        <w:rPr>
          <w:sz w:val="26"/>
          <w:szCs w:val="26"/>
        </w:rPr>
      </w:pPr>
      <w:proofErr w:type="gramStart"/>
      <w:r w:rsidRPr="00692106">
        <w:rPr>
          <w:sz w:val="26"/>
          <w:szCs w:val="26"/>
        </w:rPr>
        <w:t>- провести в отношении Объекта восстановительные работы в соответствии с требованиями, установленными действующим законодательством Российской Федерации и согласно проекта «Приспособление для современного использования объекта культурного наследия местного (муниципального) значения «Здание торгового дома», нач.</w:t>
      </w:r>
      <w:proofErr w:type="gramEnd"/>
      <w:r w:rsidRPr="00692106">
        <w:rPr>
          <w:sz w:val="26"/>
          <w:szCs w:val="26"/>
        </w:rPr>
        <w:t xml:space="preserve"> </w:t>
      </w:r>
      <w:r w:rsidRPr="00692106">
        <w:rPr>
          <w:sz w:val="26"/>
          <w:szCs w:val="26"/>
          <w:lang w:val="en-US"/>
        </w:rPr>
        <w:t>XX</w:t>
      </w:r>
      <w:r w:rsidRPr="00692106">
        <w:rPr>
          <w:sz w:val="26"/>
          <w:szCs w:val="26"/>
        </w:rPr>
        <w:t xml:space="preserve"> </w:t>
      </w:r>
      <w:proofErr w:type="gramStart"/>
      <w:r w:rsidRPr="00692106">
        <w:rPr>
          <w:sz w:val="26"/>
          <w:szCs w:val="26"/>
        </w:rPr>
        <w:t>в.,</w:t>
      </w:r>
      <w:proofErr w:type="gramEnd"/>
      <w:r w:rsidRPr="00692106">
        <w:rPr>
          <w:sz w:val="26"/>
          <w:szCs w:val="26"/>
        </w:rPr>
        <w:t xml:space="preserve"> расположенного по адресу: г. Зеленоградск, просп. Курортный, 18», разработанного ООО «</w:t>
      </w:r>
      <w:proofErr w:type="spellStart"/>
      <w:r w:rsidRPr="00692106">
        <w:rPr>
          <w:sz w:val="26"/>
          <w:szCs w:val="26"/>
        </w:rPr>
        <w:t>Лестер</w:t>
      </w:r>
      <w:proofErr w:type="spellEnd"/>
      <w:r w:rsidRPr="00692106">
        <w:rPr>
          <w:sz w:val="26"/>
          <w:szCs w:val="26"/>
        </w:rPr>
        <w:t>».</w:t>
      </w:r>
    </w:p>
    <w:p w:rsidR="00C93DBC" w:rsidRPr="00692106" w:rsidRDefault="00C93DBC" w:rsidP="00C93DBC">
      <w:pPr>
        <w:tabs>
          <w:tab w:val="left" w:pos="993"/>
        </w:tabs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 xml:space="preserve">Срок </w:t>
      </w:r>
      <w:r>
        <w:rPr>
          <w:sz w:val="26"/>
          <w:szCs w:val="26"/>
        </w:rPr>
        <w:t xml:space="preserve">получения положительного заключения государственной экспертизы и </w:t>
      </w:r>
      <w:r w:rsidRPr="00692106">
        <w:rPr>
          <w:sz w:val="26"/>
          <w:szCs w:val="26"/>
        </w:rPr>
        <w:t xml:space="preserve">проведения восстановительных, ремонтно-реставрационных работ – 3 года. </w:t>
      </w:r>
    </w:p>
    <w:p w:rsidR="00C93DBC" w:rsidRPr="00692106" w:rsidRDefault="00C93DBC" w:rsidP="00C93DBC">
      <w:pPr>
        <w:tabs>
          <w:tab w:val="left" w:pos="993"/>
        </w:tabs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 xml:space="preserve">По завершении восстановительных работ в отношении Объекта Покупатель обязуется ввести объект в эксплуатацию, предоставить Продавцу разрешение на ввод объекта в эксплуатацию, итоговую (итоговые) справку (справки) стоимости выполненных работ по    Ф-3.  </w:t>
      </w:r>
    </w:p>
    <w:p w:rsidR="00C93DBC" w:rsidRPr="00692106" w:rsidRDefault="00C93DBC" w:rsidP="00C93DBC">
      <w:pPr>
        <w:tabs>
          <w:tab w:val="left" w:pos="993"/>
        </w:tabs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>5.4. Покупатель вправе внести изменения в проектную документацию</w:t>
      </w:r>
      <w:r>
        <w:rPr>
          <w:sz w:val="26"/>
          <w:szCs w:val="26"/>
        </w:rPr>
        <w:t>, в отношении частей Объекта, не подлежащих государственной охране,</w:t>
      </w:r>
      <w:r w:rsidRPr="00692106">
        <w:rPr>
          <w:sz w:val="26"/>
          <w:szCs w:val="26"/>
        </w:rPr>
        <w:t xml:space="preserve"> в пределах максимальных параметров разрешенного строительства, условий аукциона, требований сохранения объекта культурного наследия. При этом Покупатель в соответствии с законодательством РФ </w:t>
      </w:r>
      <w:r w:rsidRPr="00692106">
        <w:rPr>
          <w:sz w:val="26"/>
          <w:szCs w:val="26"/>
        </w:rPr>
        <w:lastRenderedPageBreak/>
        <w:t>проводит все необходимые согласования, экспертизу корректировки проектной документации (при необходимости), согласование с администрацией муниципального образования «Зеленоградский городской округ», вносит изменения в разрешительную документацию (при необходимости).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</w:p>
    <w:p w:rsidR="00C93DBC" w:rsidRPr="00692106" w:rsidRDefault="00C93DBC" w:rsidP="00C93DBC">
      <w:pPr>
        <w:ind w:left="284" w:firstLine="567"/>
        <w:jc w:val="center"/>
        <w:rPr>
          <w:b/>
          <w:sz w:val="26"/>
          <w:szCs w:val="26"/>
        </w:rPr>
      </w:pPr>
      <w:r w:rsidRPr="00692106">
        <w:rPr>
          <w:b/>
          <w:sz w:val="26"/>
          <w:szCs w:val="26"/>
        </w:rPr>
        <w:t>6. Ответственность Сторон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>6.1. За нарушение условий настоящего Договора стороны несут ответственность в соответствии с действующим законодательством.</w:t>
      </w:r>
    </w:p>
    <w:p w:rsidR="00C93DBC" w:rsidRPr="00692106" w:rsidRDefault="00C93DBC" w:rsidP="00C93DBC">
      <w:pPr>
        <w:ind w:left="284" w:firstLine="567"/>
        <w:jc w:val="both"/>
        <w:rPr>
          <w:b/>
          <w:sz w:val="26"/>
          <w:szCs w:val="26"/>
        </w:rPr>
      </w:pPr>
      <w:r w:rsidRPr="00692106">
        <w:rPr>
          <w:sz w:val="26"/>
          <w:szCs w:val="26"/>
        </w:rPr>
        <w:t xml:space="preserve">6.2. В </w:t>
      </w:r>
      <w:proofErr w:type="gramStart"/>
      <w:r w:rsidRPr="00692106">
        <w:rPr>
          <w:sz w:val="26"/>
          <w:szCs w:val="26"/>
        </w:rPr>
        <w:t>случае</w:t>
      </w:r>
      <w:proofErr w:type="gramEnd"/>
      <w:r w:rsidRPr="00692106">
        <w:rPr>
          <w:sz w:val="26"/>
          <w:szCs w:val="26"/>
        </w:rPr>
        <w:t xml:space="preserve"> нарушения Покупателем срока оплаты цены Объекта,  Покупатель уплачивает Продавцу пеню в размере 1 % (один процент) от суммы задолженности за каждый календарный день просрочки платежа. Уплата пени не освобождает Покупателя от исполнения обязательств, установленных настоящим договором, при этом пеня подлежит уплате в первую очередь.</w:t>
      </w:r>
    </w:p>
    <w:p w:rsidR="00C93DBC" w:rsidRPr="00692106" w:rsidRDefault="00C93DBC" w:rsidP="00C93DBC">
      <w:pPr>
        <w:ind w:left="284" w:firstLine="567"/>
        <w:jc w:val="center"/>
        <w:rPr>
          <w:b/>
          <w:sz w:val="26"/>
          <w:szCs w:val="26"/>
        </w:rPr>
      </w:pPr>
      <w:r w:rsidRPr="00692106">
        <w:rPr>
          <w:b/>
          <w:sz w:val="26"/>
          <w:szCs w:val="26"/>
        </w:rPr>
        <w:t>7. Прочие условия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>7.1. Имущество считается находящимся в залоге у Продавца до момента исполнения Покупателем обязательства, предусмотренного п. 5.3. Договора.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>Залог Имущества считается прекращенным с момента исполнения Покупателем обязательства, предусмотренного п. 5.3 Договора.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>7.2.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>7.3. Споры, вытекающие из настоящего Договора, подлежат рассмотрению в суде в порядке, предусмотренном действующим законодательством Российской Федерации.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 xml:space="preserve">7.4. Все дополнения и изменения к настоящему Договору должны быть составлены в письменной форме, </w:t>
      </w:r>
      <w:proofErr w:type="gramStart"/>
      <w:r w:rsidRPr="00692106">
        <w:rPr>
          <w:sz w:val="26"/>
          <w:szCs w:val="26"/>
        </w:rPr>
        <w:t>подписаны обеими Сторонами и зарегистрированы</w:t>
      </w:r>
      <w:proofErr w:type="gramEnd"/>
      <w:r w:rsidRPr="00692106">
        <w:rPr>
          <w:sz w:val="26"/>
          <w:szCs w:val="26"/>
        </w:rPr>
        <w:t xml:space="preserve"> в том же порядке, что и настоящий Договор.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>7.5. Право собственности на Объект переходит к Покупателю с момента государственной регистрации перехода права собственности.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  <w:r w:rsidRPr="00692106">
        <w:rPr>
          <w:sz w:val="26"/>
          <w:szCs w:val="26"/>
        </w:rPr>
        <w:t>7.6. Договор составлен в трех экземплярах, имеющих одинаковую юридическую силу.</w:t>
      </w:r>
    </w:p>
    <w:p w:rsidR="00C93DBC" w:rsidRPr="00692106" w:rsidRDefault="00C93DBC" w:rsidP="00C93DBC">
      <w:pPr>
        <w:ind w:left="284" w:firstLine="567"/>
        <w:jc w:val="both"/>
        <w:rPr>
          <w:sz w:val="26"/>
          <w:szCs w:val="26"/>
        </w:rPr>
      </w:pPr>
    </w:p>
    <w:p w:rsidR="00C93DBC" w:rsidRPr="00692106" w:rsidRDefault="00C93DBC" w:rsidP="00C93DBC">
      <w:pPr>
        <w:suppressAutoHyphens/>
        <w:ind w:left="284" w:firstLine="567"/>
        <w:jc w:val="center"/>
        <w:rPr>
          <w:b/>
          <w:sz w:val="26"/>
          <w:szCs w:val="26"/>
          <w:lang w:eastAsia="ar-SA"/>
        </w:rPr>
      </w:pPr>
      <w:r w:rsidRPr="00692106">
        <w:rPr>
          <w:b/>
          <w:sz w:val="26"/>
          <w:szCs w:val="26"/>
          <w:lang w:eastAsia="ar-SA"/>
        </w:rPr>
        <w:t>ЮРИДИЧЕСКИЕ АДРЕСА И РЕКВИЗИТЫ СТОРОН.</w:t>
      </w:r>
    </w:p>
    <w:p w:rsidR="00C93DBC" w:rsidRPr="00692106" w:rsidRDefault="00C93DBC" w:rsidP="00C93DBC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ind w:left="284" w:firstLine="567"/>
        <w:jc w:val="both"/>
        <w:rPr>
          <w:b/>
          <w:bCs/>
          <w:sz w:val="26"/>
          <w:szCs w:val="26"/>
          <w:lang w:eastAsia="ar-SA"/>
        </w:rPr>
      </w:pPr>
      <w:r w:rsidRPr="00692106">
        <w:rPr>
          <w:b/>
          <w:bCs/>
          <w:sz w:val="26"/>
          <w:szCs w:val="26"/>
          <w:lang w:eastAsia="ar-SA"/>
        </w:rPr>
        <w:t>Продавец:</w:t>
      </w:r>
    </w:p>
    <w:p w:rsidR="00C93DBC" w:rsidRPr="00692106" w:rsidRDefault="00C93DBC" w:rsidP="00C93DBC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ind w:left="284"/>
        <w:jc w:val="both"/>
        <w:rPr>
          <w:sz w:val="26"/>
          <w:szCs w:val="26"/>
          <w:lang w:eastAsia="ar-SA"/>
        </w:rPr>
      </w:pPr>
      <w:r w:rsidRPr="00692106">
        <w:rPr>
          <w:sz w:val="26"/>
          <w:szCs w:val="26"/>
          <w:lang w:eastAsia="ar-SA"/>
        </w:rPr>
        <w:t xml:space="preserve">238530, Калининградская область, город Зеленоградск, улица Крымская, 5-а </w:t>
      </w:r>
    </w:p>
    <w:p w:rsidR="00C93DBC" w:rsidRPr="00692106" w:rsidRDefault="00C93DBC" w:rsidP="00C93DBC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ind w:left="284"/>
        <w:jc w:val="both"/>
        <w:rPr>
          <w:b/>
          <w:sz w:val="26"/>
          <w:szCs w:val="26"/>
          <w:lang w:eastAsia="ar-SA"/>
        </w:rPr>
      </w:pPr>
      <w:r w:rsidRPr="00692106">
        <w:rPr>
          <w:sz w:val="26"/>
          <w:szCs w:val="26"/>
          <w:lang w:eastAsia="zh-CN"/>
        </w:rPr>
        <w:t xml:space="preserve">Казначейский счет (№ счета в </w:t>
      </w:r>
      <w:proofErr w:type="gramStart"/>
      <w:r w:rsidRPr="00692106">
        <w:rPr>
          <w:sz w:val="26"/>
          <w:szCs w:val="26"/>
          <w:lang w:eastAsia="zh-CN"/>
        </w:rPr>
        <w:t>п</w:t>
      </w:r>
      <w:proofErr w:type="gramEnd"/>
      <w:r w:rsidRPr="00692106">
        <w:rPr>
          <w:sz w:val="26"/>
          <w:szCs w:val="26"/>
          <w:lang w:eastAsia="zh-CN"/>
        </w:rPr>
        <w:t>/поручении) 03232643277100003500, наименование получателя межбюджетных трансфертов:</w:t>
      </w:r>
      <w:r>
        <w:rPr>
          <w:sz w:val="26"/>
          <w:szCs w:val="26"/>
          <w:lang w:eastAsia="zh-CN"/>
        </w:rPr>
        <w:t xml:space="preserve"> </w:t>
      </w:r>
      <w:r w:rsidRPr="00692106">
        <w:rPr>
          <w:sz w:val="26"/>
          <w:szCs w:val="26"/>
          <w:lang w:eastAsia="zh-CN"/>
        </w:rPr>
        <w:t>Комитет по финансам и бюджету администрации муниципального образования «Зеленоградский городской округ» (Администрация муниципального образования «Зеленоградский городской округ» л/с  05353026190</w:t>
      </w:r>
      <w:proofErr w:type="gramStart"/>
      <w:r w:rsidRPr="00692106">
        <w:rPr>
          <w:sz w:val="26"/>
          <w:szCs w:val="26"/>
          <w:lang w:eastAsia="zh-CN"/>
        </w:rPr>
        <w:t xml:space="preserve"> )</w:t>
      </w:r>
      <w:proofErr w:type="gramEnd"/>
      <w:r w:rsidRPr="00692106">
        <w:rPr>
          <w:sz w:val="26"/>
          <w:szCs w:val="26"/>
          <w:lang w:eastAsia="zh-CN"/>
        </w:rPr>
        <w:t>, ИНН 3918008200, КПП 391801001, ОКТМО 27710000,</w:t>
      </w:r>
      <w:r w:rsidRPr="0069210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92106">
        <w:rPr>
          <w:sz w:val="26"/>
          <w:szCs w:val="26"/>
          <w:lang w:eastAsia="zh-CN"/>
        </w:rPr>
        <w:t>Банк получателя</w:t>
      </w:r>
      <w:r w:rsidRPr="00692106">
        <w:rPr>
          <w:sz w:val="26"/>
          <w:szCs w:val="26"/>
          <w:lang w:eastAsia="zh-CN"/>
        </w:rPr>
        <w:tab/>
        <w:t xml:space="preserve"> Отделение Калининград банка России//УФК по Калининградской области г. Калининград, БИК ТОФК 012748051, Единый казначейский счет (ранее </w:t>
      </w:r>
      <w:proofErr w:type="spellStart"/>
      <w:r w:rsidRPr="00692106">
        <w:rPr>
          <w:sz w:val="26"/>
          <w:szCs w:val="26"/>
          <w:lang w:eastAsia="zh-CN"/>
        </w:rPr>
        <w:t>кор</w:t>
      </w:r>
      <w:proofErr w:type="spellEnd"/>
      <w:r w:rsidRPr="00692106">
        <w:rPr>
          <w:sz w:val="26"/>
          <w:szCs w:val="26"/>
          <w:lang w:eastAsia="zh-CN"/>
        </w:rPr>
        <w:t>. счет) 40102810545370000028.</w:t>
      </w:r>
    </w:p>
    <w:p w:rsidR="00C93DBC" w:rsidRPr="00692106" w:rsidRDefault="00C93DBC" w:rsidP="00C93DBC">
      <w:pPr>
        <w:widowControl w:val="0"/>
        <w:shd w:val="clear" w:color="auto" w:fill="FFFFFF"/>
        <w:tabs>
          <w:tab w:val="left" w:pos="5918"/>
        </w:tabs>
        <w:suppressAutoHyphens/>
        <w:autoSpaceDE w:val="0"/>
        <w:spacing w:line="274" w:lineRule="exact"/>
        <w:ind w:left="284" w:firstLine="567"/>
        <w:jc w:val="both"/>
        <w:rPr>
          <w:b/>
          <w:sz w:val="26"/>
          <w:szCs w:val="26"/>
          <w:lang w:eastAsia="ar-SA"/>
        </w:rPr>
      </w:pPr>
      <w:r w:rsidRPr="00692106">
        <w:rPr>
          <w:b/>
          <w:sz w:val="26"/>
          <w:szCs w:val="26"/>
          <w:lang w:eastAsia="ar-SA"/>
        </w:rPr>
        <w:t>Покупатель:</w:t>
      </w:r>
    </w:p>
    <w:p w:rsidR="00C93DBC" w:rsidRPr="00692106" w:rsidRDefault="00C93DBC" w:rsidP="00C93DBC">
      <w:pPr>
        <w:widowControl w:val="0"/>
        <w:shd w:val="clear" w:color="auto" w:fill="FFFFFF"/>
        <w:suppressAutoHyphens/>
        <w:autoSpaceDE w:val="0"/>
        <w:spacing w:line="274" w:lineRule="exact"/>
        <w:ind w:left="284" w:firstLine="567"/>
        <w:jc w:val="center"/>
        <w:rPr>
          <w:b/>
          <w:spacing w:val="2"/>
          <w:sz w:val="26"/>
          <w:szCs w:val="26"/>
          <w:lang w:eastAsia="ar-SA"/>
        </w:rPr>
      </w:pPr>
      <w:r w:rsidRPr="00692106">
        <w:rPr>
          <w:b/>
          <w:spacing w:val="2"/>
          <w:sz w:val="26"/>
          <w:szCs w:val="26"/>
          <w:lang w:eastAsia="ar-SA"/>
        </w:rPr>
        <w:t>8. Подписи сторон</w:t>
      </w:r>
    </w:p>
    <w:p w:rsidR="00C93DBC" w:rsidRPr="00335134" w:rsidRDefault="00C93DBC" w:rsidP="00C93DBC">
      <w:pPr>
        <w:suppressAutoHyphens/>
        <w:ind w:left="284" w:firstLine="567"/>
        <w:jc w:val="both"/>
        <w:rPr>
          <w:b/>
          <w:color w:val="000000"/>
          <w:sz w:val="26"/>
          <w:szCs w:val="26"/>
          <w:lang w:eastAsia="ar-SA"/>
        </w:rPr>
      </w:pPr>
      <w:r w:rsidRPr="00692106">
        <w:rPr>
          <w:b/>
          <w:color w:val="000000"/>
          <w:sz w:val="26"/>
          <w:szCs w:val="26"/>
          <w:lang w:eastAsia="ar-SA"/>
        </w:rPr>
        <w:t xml:space="preserve"> 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943"/>
        <w:gridCol w:w="4940"/>
      </w:tblGrid>
      <w:tr w:rsidR="00C93DBC" w:rsidRPr="00692106" w:rsidTr="00832A0F">
        <w:tc>
          <w:tcPr>
            <w:tcW w:w="4943" w:type="dxa"/>
            <w:shd w:val="clear" w:color="auto" w:fill="auto"/>
          </w:tcPr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OLE_LINK32"/>
            <w:bookmarkStart w:id="2" w:name="OLE_LINK33"/>
            <w:bookmarkStart w:id="3" w:name="OLE_LINK34"/>
            <w:r w:rsidRPr="00692106">
              <w:rPr>
                <w:b/>
                <w:sz w:val="28"/>
                <w:szCs w:val="28"/>
              </w:rPr>
              <w:t>ПРОДАВЕЦ</w:t>
            </w:r>
            <w:bookmarkEnd w:id="1"/>
            <w:bookmarkEnd w:id="2"/>
            <w:bookmarkEnd w:id="3"/>
            <w:r w:rsidRPr="00692106">
              <w:rPr>
                <w:sz w:val="28"/>
                <w:szCs w:val="28"/>
              </w:rPr>
              <w:t>:</w:t>
            </w:r>
          </w:p>
        </w:tc>
        <w:tc>
          <w:tcPr>
            <w:tcW w:w="4940" w:type="dxa"/>
            <w:shd w:val="clear" w:color="auto" w:fill="auto"/>
          </w:tcPr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4" w:name="OLE_LINK35"/>
            <w:bookmarkStart w:id="5" w:name="OLE_LINK36"/>
            <w:bookmarkStart w:id="6" w:name="OLE_LINK37"/>
            <w:r w:rsidRPr="00692106">
              <w:rPr>
                <w:b/>
                <w:sz w:val="28"/>
                <w:szCs w:val="28"/>
              </w:rPr>
              <w:t>ПОКУПАТЕЛЬ</w:t>
            </w:r>
            <w:bookmarkEnd w:id="4"/>
            <w:bookmarkEnd w:id="5"/>
            <w:bookmarkEnd w:id="6"/>
            <w:r w:rsidRPr="00692106">
              <w:rPr>
                <w:sz w:val="28"/>
                <w:szCs w:val="28"/>
              </w:rPr>
              <w:t>:</w:t>
            </w:r>
          </w:p>
        </w:tc>
      </w:tr>
      <w:tr w:rsidR="00C93DBC" w:rsidRPr="00692106" w:rsidTr="00832A0F">
        <w:tc>
          <w:tcPr>
            <w:tcW w:w="4943" w:type="dxa"/>
            <w:shd w:val="clear" w:color="auto" w:fill="auto"/>
          </w:tcPr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06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692106">
              <w:rPr>
                <w:sz w:val="28"/>
                <w:szCs w:val="28"/>
              </w:rPr>
              <w:t>муниципального</w:t>
            </w:r>
            <w:proofErr w:type="gramEnd"/>
            <w:r w:rsidRPr="00692106">
              <w:rPr>
                <w:sz w:val="28"/>
                <w:szCs w:val="28"/>
              </w:rPr>
              <w:t xml:space="preserve"> образовании «Зеленоградский городской округ»</w:t>
            </w:r>
          </w:p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06">
              <w:rPr>
                <w:sz w:val="28"/>
                <w:szCs w:val="28"/>
              </w:rPr>
              <w:t>238530, Калининградская обл., г. Зеленоградск, ул. Крымская, 5а.</w:t>
            </w:r>
          </w:p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06">
              <w:rPr>
                <w:sz w:val="28"/>
                <w:szCs w:val="28"/>
              </w:rPr>
              <w:t>ИНН 3918008200 КПП 391801001</w:t>
            </w:r>
          </w:p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3DBC" w:rsidRPr="00692106" w:rsidTr="00832A0F">
        <w:tc>
          <w:tcPr>
            <w:tcW w:w="4943" w:type="dxa"/>
            <w:shd w:val="clear" w:color="auto" w:fill="auto"/>
          </w:tcPr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06">
              <w:rPr>
                <w:sz w:val="28"/>
                <w:szCs w:val="28"/>
              </w:rPr>
              <w:t>Глава администрации МО «Зеленоградский городской округ»</w:t>
            </w:r>
          </w:p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7" w:name="OLE_LINK38"/>
            <w:bookmarkStart w:id="8" w:name="OLE_LINK39"/>
            <w:bookmarkStart w:id="9" w:name="OLE_LINK40"/>
            <w:r w:rsidRPr="00692106">
              <w:rPr>
                <w:sz w:val="28"/>
                <w:szCs w:val="28"/>
              </w:rPr>
              <w:lastRenderedPageBreak/>
              <w:t>___________________С.А. Кошевой</w:t>
            </w:r>
          </w:p>
          <w:bookmarkEnd w:id="7"/>
          <w:bookmarkEnd w:id="8"/>
          <w:bookmarkEnd w:id="9"/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40" w:type="dxa"/>
            <w:shd w:val="clear" w:color="auto" w:fill="auto"/>
          </w:tcPr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3DBC" w:rsidRPr="00692106" w:rsidRDefault="00C93DBC" w:rsidP="00832A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2106">
              <w:rPr>
                <w:sz w:val="28"/>
                <w:szCs w:val="28"/>
              </w:rPr>
              <w:lastRenderedPageBreak/>
              <w:t xml:space="preserve">                      __________________ФИО</w:t>
            </w:r>
          </w:p>
        </w:tc>
      </w:tr>
    </w:tbl>
    <w:p w:rsidR="003621AD" w:rsidRPr="00C93DBC" w:rsidRDefault="003621AD" w:rsidP="00C93DBC"/>
    <w:sectPr w:rsidR="003621AD" w:rsidRPr="00C93DBC" w:rsidSect="00DB7B9D">
      <w:pgSz w:w="11906" w:h="16838" w:code="9"/>
      <w:pgMar w:top="426" w:right="567" w:bottom="426" w:left="567" w:header="51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A0"/>
    <w:rsid w:val="00024C96"/>
    <w:rsid w:val="00040272"/>
    <w:rsid w:val="000A11A0"/>
    <w:rsid w:val="001116DB"/>
    <w:rsid w:val="001E35A8"/>
    <w:rsid w:val="00341BFE"/>
    <w:rsid w:val="003621AD"/>
    <w:rsid w:val="00434DB1"/>
    <w:rsid w:val="00485CBD"/>
    <w:rsid w:val="00502F16"/>
    <w:rsid w:val="0076020D"/>
    <w:rsid w:val="00811991"/>
    <w:rsid w:val="00817440"/>
    <w:rsid w:val="009906D3"/>
    <w:rsid w:val="00A80780"/>
    <w:rsid w:val="00BC0126"/>
    <w:rsid w:val="00C808B9"/>
    <w:rsid w:val="00C93DBC"/>
    <w:rsid w:val="00E753F0"/>
    <w:rsid w:val="00E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2020-11-12T10:20:00Z</dcterms:created>
  <dcterms:modified xsi:type="dcterms:W3CDTF">2021-07-07T15:18:00Z</dcterms:modified>
</cp:coreProperties>
</file>